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1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8"/>
          <w:szCs w:val="28"/>
          <w:bdr w:val="none" w:color="auto" w:sz="0" w:space="0"/>
        </w:rPr>
        <w:t>提单分单保函</w:t>
      </w:r>
    </w:p>
    <w:p w14:paraId="33AFC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</w:p>
    <w:p w14:paraId="618D6D9F">
      <w:pPr>
        <w:spacing w:line="360" w:lineRule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致：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博亚海运私人有限公司 (BAL CONTAINER LINE PTE.LTD.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)</w:t>
      </w:r>
    </w:p>
    <w:p w14:paraId="7FB2B991">
      <w:pPr>
        <w:spacing w:line="360" w:lineRule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467C6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我司现申请将下述同一船名、同一航次、同一份正本提单，拆分出具多份独立提单。我司已完全了解提单分单操作的相关规则与潜在风险，自愿承担全部责任，并作出如下不可撤销担保：</w:t>
      </w:r>
    </w:p>
    <w:p w14:paraId="3553E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</w:p>
    <w:p w14:paraId="1A51D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一、业务明细</w:t>
      </w:r>
    </w:p>
    <w:p w14:paraId="7468AF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船名：____________________</w:t>
      </w:r>
    </w:p>
    <w:p w14:paraId="15A601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航次：____________________</w:t>
      </w:r>
    </w:p>
    <w:p w14:paraId="774E54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起运港：__________________</w:t>
      </w:r>
    </w:p>
    <w:p w14:paraId="1A605B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目的港：__________________</w:t>
      </w:r>
    </w:p>
    <w:p w14:paraId="21F0B6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运费条款：□ FOB □ CFR □ CIF □ 其他：__________</w:t>
      </w:r>
    </w:p>
    <w:p w14:paraId="1B7880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</w:p>
    <w:p w14:paraId="323C67E1">
      <w:pPr>
        <w:rPr>
          <w:rFonts w:hint="eastAsia" w:ascii="Times New Roman" w:hAnsi="Times New Roman" w:cs="Times New Roman"/>
          <w:color w:val="000000"/>
          <w:sz w:val="22"/>
          <w:szCs w:val="22"/>
          <w:bdr w:val="none" w:color="auto" w:sz="0" w:space="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原提单总数据</w:t>
      </w:r>
      <w:r>
        <w:rPr>
          <w:rFonts w:hint="eastAsia" w:ascii="Times New Roman" w:hAnsi="Times New Roman" w:cs="Times New Roman"/>
          <w:color w:val="000000"/>
          <w:sz w:val="22"/>
          <w:szCs w:val="22"/>
          <w:bdr w:val="none" w:color="auto" w:sz="0" w:space="0"/>
          <w:lang w:val="en-US" w:eastAsia="zh-CN"/>
        </w:rPr>
        <w:t>:</w:t>
      </w:r>
    </w:p>
    <w:p w14:paraId="1AB67FA7">
      <w:pP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2"/>
          <w:szCs w:val="22"/>
          <w:bdr w:val="none" w:color="auto" w:sz="0" w:space="0"/>
          <w:lang w:val="en-US" w:eastAsia="zh-CN"/>
        </w:rPr>
        <w:t>原提单号：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__________</w:t>
      </w:r>
    </w:p>
    <w:p w14:paraId="4305C858">
      <w:pP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 xml:space="preserve">总件数：__________ </w:t>
      </w:r>
    </w:p>
    <w:p w14:paraId="0BE894C5">
      <w:pP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总毛重：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__________</w:t>
      </w: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 xml:space="preserve">KGS </w:t>
      </w:r>
    </w:p>
    <w:p w14:paraId="4765106A">
      <w:pP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总体积：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__________</w:t>
      </w: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CBM</w:t>
      </w:r>
    </w:p>
    <w:p w14:paraId="587D7F6B">
      <w:pP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</w:p>
    <w:p w14:paraId="109E5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拆分后各分单明细</w:t>
      </w:r>
    </w:p>
    <w:tbl>
      <w:tblPr>
        <w:tblW w:w="9345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379"/>
        <w:gridCol w:w="1293"/>
        <w:gridCol w:w="1790"/>
        <w:gridCol w:w="1708"/>
      </w:tblGrid>
      <w:tr w14:paraId="06A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7534D2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分单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49" w:type="dxa"/>
            <w:shd w:val="clear"/>
            <w:vAlign w:val="center"/>
          </w:tcPr>
          <w:p w14:paraId="748F00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集装箱号 / 封号</w:t>
            </w:r>
          </w:p>
        </w:tc>
        <w:tc>
          <w:tcPr>
            <w:tcW w:w="1263" w:type="dxa"/>
            <w:shd w:val="clear"/>
            <w:vAlign w:val="center"/>
          </w:tcPr>
          <w:p w14:paraId="1A9EA4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件数</w:t>
            </w:r>
          </w:p>
        </w:tc>
        <w:tc>
          <w:tcPr>
            <w:tcW w:w="1760" w:type="dxa"/>
            <w:shd w:val="clear"/>
            <w:vAlign w:val="center"/>
          </w:tcPr>
          <w:p w14:paraId="714672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毛重 (KGS)</w:t>
            </w:r>
          </w:p>
        </w:tc>
        <w:tc>
          <w:tcPr>
            <w:tcW w:w="1663" w:type="dxa"/>
            <w:shd w:val="clear"/>
            <w:vAlign w:val="center"/>
          </w:tcPr>
          <w:p w14:paraId="3A55FD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体积 (CBM)</w:t>
            </w:r>
          </w:p>
        </w:tc>
      </w:tr>
      <w:tr w14:paraId="5D60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31A08D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9" w:type="dxa"/>
            <w:shd w:val="clear"/>
            <w:vAlign w:val="center"/>
          </w:tcPr>
          <w:p w14:paraId="33D30E4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4F982A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44E90E46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3B23CC2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637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235833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49" w:type="dxa"/>
            <w:shd w:val="clear"/>
            <w:vAlign w:val="center"/>
          </w:tcPr>
          <w:p w14:paraId="690F8E1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63D43B8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15D609A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2F096EE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C4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2103CA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49" w:type="dxa"/>
            <w:shd w:val="clear"/>
            <w:vAlign w:val="center"/>
          </w:tcPr>
          <w:p w14:paraId="41E1128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39E48666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7800D89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1BEAAF0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CC9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564416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49" w:type="dxa"/>
            <w:shd w:val="clear"/>
            <w:vAlign w:val="center"/>
          </w:tcPr>
          <w:p w14:paraId="1B8AD5C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BAA532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22B97DD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2D5B097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5B6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5031B6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49" w:type="dxa"/>
            <w:shd w:val="clear"/>
            <w:vAlign w:val="center"/>
          </w:tcPr>
          <w:p w14:paraId="68353C4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5AB8D10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0BB68D8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48D8274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5F6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2CB7FC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49" w:type="dxa"/>
            <w:shd w:val="clear"/>
            <w:vAlign w:val="center"/>
          </w:tcPr>
          <w:p w14:paraId="0E96AEC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6AFDE2B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12EAE855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1A6F7F0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176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6706F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49" w:type="dxa"/>
            <w:shd w:val="clear"/>
            <w:vAlign w:val="center"/>
          </w:tcPr>
          <w:p w14:paraId="720EC16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3B34653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7076CD5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767E1FF8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E81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4558B7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49" w:type="dxa"/>
            <w:shd w:val="clear"/>
            <w:vAlign w:val="center"/>
          </w:tcPr>
          <w:p w14:paraId="350719F3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1EFCCE0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086FF66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21EB96F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396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4D8B4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349" w:type="dxa"/>
            <w:shd w:val="clear"/>
            <w:vAlign w:val="center"/>
          </w:tcPr>
          <w:p w14:paraId="3F50F21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281C4BC3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49CCB3D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7E7514A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F7E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74040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349" w:type="dxa"/>
            <w:shd w:val="clear"/>
            <w:vAlign w:val="center"/>
          </w:tcPr>
          <w:p w14:paraId="3C503220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5AAAEF39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682FB5AA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3996ADB4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5BB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3A8EA7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349" w:type="dxa"/>
            <w:shd w:val="clear"/>
            <w:vAlign w:val="center"/>
          </w:tcPr>
          <w:p w14:paraId="214F3587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33A9DD8D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6B7D102A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6E348BDB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AD1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435536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349" w:type="dxa"/>
            <w:shd w:val="clear"/>
            <w:vAlign w:val="center"/>
          </w:tcPr>
          <w:p w14:paraId="4FCBBA8C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80959D2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6766A8F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40F9833E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55E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30" w:type="dxa"/>
            <w:shd w:val="clear"/>
            <w:vAlign w:val="center"/>
          </w:tcPr>
          <w:p w14:paraId="71C39F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349" w:type="dxa"/>
            <w:shd w:val="clear"/>
            <w:vAlign w:val="center"/>
          </w:tcPr>
          <w:p w14:paraId="0BCA35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63" w:type="dxa"/>
            <w:shd w:val="clear"/>
            <w:vAlign w:val="center"/>
          </w:tcPr>
          <w:p w14:paraId="6B0E21FF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shd w:val="clear"/>
            <w:vAlign w:val="center"/>
          </w:tcPr>
          <w:p w14:paraId="103EC6A1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shd w:val="clear"/>
            <w:vAlign w:val="center"/>
          </w:tcPr>
          <w:p w14:paraId="785D7F65"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1FAF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</w:p>
    <w:p w14:paraId="5218B46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bdr w:val="none" w:color="auto" w:sz="0" w:space="0"/>
        </w:rPr>
        <w:t>二、担保条款</w:t>
      </w:r>
    </w:p>
    <w:p w14:paraId="7329CB9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我司保证本次分单拆分的货物信息、收发货人信息真实有效，拆分后所有分单的件数、重量、体积合计与原主提单数据完全相符。</w:t>
      </w:r>
    </w:p>
    <w:p w14:paraId="4571A5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我司自愿承担因提单分单产生的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bdr w:val="none" w:color="auto" w:sz="0" w:space="0"/>
        </w:rPr>
        <w:t>分单费、改单费、换单费</w:t>
      </w: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等所有相关费用；若因分单导致舱单、报关数据、提单数据不符，引发海关处罚、查验、扣货、退税异常等问题，一切责任、罚金及损失均由我司承担。</w:t>
      </w:r>
    </w:p>
    <w:p w14:paraId="435B528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货物拆分后，不同分单对应的收货人提货、结算、货权划分等所有纠纷、风险，均由我司自行处理并承担全部后果，贵司不承担任何连带责任。</w:t>
      </w:r>
    </w:p>
    <w:p w14:paraId="7210EB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若本次分单操作给贵司、收货人、第三方造成经济损失、索赔及法律纠纷，我司承诺全额赔偿，并承担由此产生的所有杂费、诉讼费用。</w:t>
      </w:r>
    </w:p>
    <w:p w14:paraId="29B777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240" w:lineRule="atLeast"/>
        <w:ind w:left="840" w:leftChars="0" w:right="0" w:hanging="360"/>
        <w:jc w:val="left"/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bdr w:val="none" w:color="auto" w:sz="0" w:space="0"/>
        </w:rPr>
        <w:t>本保函为不可撤销保函，自我司盖章签字之日起生效，直至本批货物运输、提货、结算等全部事宜办结为止。</w:t>
      </w:r>
    </w:p>
    <w:p w14:paraId="5BBAF8E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left="480" w:leftChars="0"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0CC3840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left="480" w:leftChars="0"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56FCA23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left="480" w:leftChars="0"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2DDB970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A21432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FB7765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2470D2D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40A840B">
      <w:pPr>
        <w:ind w:firstLine="550" w:firstLineChars="250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24C4088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53DC66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8B5A94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20ED2A21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044CF7D1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7DC07B03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139B591C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34B28C1B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319D8CE3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6F417F9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6AB8A6D">
      <w:pPr>
        <w:ind w:firstLine="550" w:firstLineChars="250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73AF074F">
      <w:pPr>
        <w:ind w:firstLine="550" w:firstLineChars="250"/>
        <w:rPr>
          <w:rFonts w:hint="default" w:ascii="Times New Roman" w:hAnsi="Times New Roman" w:cs="Times New Roman"/>
          <w:sz w:val="22"/>
          <w:szCs w:val="22"/>
          <w:u w:val="single"/>
        </w:rPr>
      </w:pPr>
    </w:p>
    <w:p w14:paraId="35B0F4C8">
      <w:pPr>
        <w:ind w:firstLine="550" w:firstLineChars="250"/>
        <w:rPr>
          <w:rFonts w:hint="default" w:ascii="Times New Roman" w:hAnsi="Times New Roman" w:cs="Times New Roman"/>
          <w:sz w:val="22"/>
          <w:szCs w:val="22"/>
          <w:u w:val="single"/>
        </w:rPr>
      </w:pPr>
    </w:p>
    <w:p w14:paraId="75009BC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</w:p>
    <w:p w14:paraId="6D4B56EE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9717"/>
    <w:multiLevelType w:val="multilevel"/>
    <w:tmpl w:val="BFBB9717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abstractNum w:abstractNumId="1">
    <w:nsid w:val="FF670653"/>
    <w:multiLevelType w:val="multilevel"/>
    <w:tmpl w:val="FF670653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47B3"/>
    <w:rsid w:val="233E47B3"/>
    <w:rsid w:val="2C8114F5"/>
    <w:rsid w:val="32D103B5"/>
    <w:rsid w:val="72C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2026-05-28T05:40:00Z</dcterms:created>
  <dc:creator>Y.T.</dc:creator>
  <cp:lastModifiedBy>Y.T.</cp:lastModifiedBy>
  <dcterms:modified xsi:type="dcterms:W3CDTF">2026-05-28T06:10:03Z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7CCE5038E4474040BDB60D4AC50347EE_13</vt:lpwstr>
  </property>
  <property fmtid="{D5CDD505-2E9C-101B-9397-08002B2CF9AE}" pid="4" name="KSOTemplateDocerSaveRecord">
    <vt:lpwstr>eyJoZGlkIjoiMzEwNTM5NzYwMDRjMzkwZTVkZjY2ODkwMGIxNGU0OTUiLCJ1c2VySWQiOiI2OTY5MTYxMDcifQ==</vt:lpwstr>
  </property>
</Properties>
</file>